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21" w:rsidRPr="006F099F" w:rsidRDefault="00C12A21" w:rsidP="00C12A2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99F">
        <w:rPr>
          <w:rFonts w:ascii="Times New Roman" w:hAnsi="Times New Roman" w:cs="Times New Roman"/>
          <w:sz w:val="24"/>
          <w:szCs w:val="24"/>
          <w:shd w:val="clear" w:color="auto" w:fill="FFFFFF"/>
        </w:rPr>
        <w:t>Родился будущий фантаст в живописном Каратау</w:t>
      </w:r>
      <w:r w:rsidR="00C14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C14B8C" w:rsidRPr="006F099F">
        <w:rPr>
          <w:rFonts w:ascii="Times New Roman" w:hAnsi="Times New Roman" w:cs="Times New Roman"/>
          <w:sz w:val="24"/>
          <w:szCs w:val="24"/>
          <w:shd w:val="clear" w:color="auto" w:fill="FFFFFF"/>
        </w:rPr>
        <w:t>Казахстан</w:t>
      </w:r>
      <w:r w:rsidR="00C14B8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6F099F">
        <w:rPr>
          <w:rFonts w:ascii="Times New Roman" w:hAnsi="Times New Roman" w:cs="Times New Roman"/>
          <w:sz w:val="24"/>
          <w:szCs w:val="24"/>
          <w:shd w:val="clear" w:color="auto" w:fill="FFFFFF"/>
        </w:rPr>
        <w:t>, городе, прижатом к северному склону одноименного горного хребта. В Казахстане прошли детство и юность Лукьяненко, его становление как писателя. Семью Сергея Лукьяненко творческой назвать сложно: родители и старший брат – медики. Отец выбрал психиатрию, мама – наркологию, брат – психотерапевт.</w:t>
      </w:r>
    </w:p>
    <w:p w:rsidR="00C12A21" w:rsidRPr="00C12A21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Писательство манило Сергея с юных лет. Сначала мальчик зачитывался произведениями фантастов. В 5 лет прочел роман</w:t>
      </w:r>
      <w:r w:rsidRPr="006F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Ефремова </w:t>
      </w: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«Туманность Андромеды», в 7 увлекся произведениями братьев Стругацких, на одном дыхании «проглотил» книгу «Страна багровых туч», затем перечитал все сочинения знаменитых братьев.</w:t>
      </w:r>
    </w:p>
    <w:p w:rsidR="00C12A21" w:rsidRPr="00C12A21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Ребенком, потом подростком Сергей Лукьяненко запоем читал литературу всех жанров.</w:t>
      </w:r>
      <w:r w:rsidRPr="006F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Гюго и Чарльз Диккенс </w:t>
      </w: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привили отменный вкус и стиль, но душа парила лишь тогда, когда Сережа погружался в выдуманный мир</w:t>
      </w:r>
      <w:r w:rsidRPr="006F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Владислава Крапивина и Роберта Хайнлайна</w:t>
      </w: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Позже именно их Сергей Васильевич назовет писателями, которым подражал в первых сочинениях.</w:t>
      </w:r>
    </w:p>
    <w:p w:rsidR="00C12A21" w:rsidRPr="00C12A21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Окончив школу с золотой медалью, юноша пошел по проторенной родителями и братом дорогой: стал студентом медицинского вуза. Писательство по-прежнему манило, но Сергей Лукьяненко поначалу не связывал жизнь с литературной работой. Он получил специальность психиатра и устроился на работу в </w:t>
      </w:r>
      <w:proofErr w:type="spellStart"/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психдиспансер</w:t>
      </w:r>
      <w:proofErr w:type="spellEnd"/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Года хватило, чтобы у молодого человека растаяли иллюзии и желание вписать в биографию главу «Медицина».</w:t>
      </w:r>
    </w:p>
    <w:p w:rsidR="00C12A21" w:rsidRPr="006F099F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1990-х Сергей Лукьяненко устроился в редакцию журнала «Миры» в Алматы и вскоре занял место заместителя редактора. С середины 1990-х Лукьяненко окончательно отбросил занятия, мешавшие ему сконцентрировать силы на творчестве, и погрузился в мир создания фантастических сюжетов.</w:t>
      </w:r>
    </w:p>
    <w:p w:rsidR="00C12A21" w:rsidRPr="00C12A21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«в стол» Сергей Лукьяненко начал в середине 1980-х, в годы студенчества. Первое сочинение – рассказ под названием «Нарушение» – увидело свет в 1988-м. Он написан в жанре научной фантастики.</w:t>
      </w:r>
    </w:p>
    <w:p w:rsidR="00C12A21" w:rsidRPr="00C12A21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дебюта рассказы молодого литератора охотно публикуют журналы «Заря» и «Уральский следопыт». Благодаря публикациям в последнем, популярном просветительском ежемесячнике о туризме, о начинающем фантасте узнали в России и за ее пределами. Произведения Сергея Лукьяненко печатают в индийском журнале для молодежи, в американских изданиях. Подающего литератора из Казахстана приглашают на фестивали и семинары, где собираются маститые коллеги.</w:t>
      </w:r>
    </w:p>
    <w:p w:rsidR="00C12A21" w:rsidRPr="00C12A21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1989-м Сергей Лукьяненко принимается за первый роман, который заканчивает в 1990 году. К этому моменту в «Молодой гвардии» и «Уральском следопыте» напечатаны две повести фантаста – «Тринадцатый город» и «Пристань желтых кораблей».</w:t>
      </w:r>
    </w:p>
    <w:p w:rsidR="00C12A21" w:rsidRPr="00C12A21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Лукьяненко, вдохновленный теплыми откликами читателей и литературных критиков, пишет много и работает не покладая рук. В последующие два года появляются 3 романа, Сергей принимается за повести «Мальчик и тьма» и «Атомный сон». Новые рассказы фантаста публикуют в различных «толстых» журналах, писателя-новичка награждают поощрительными денежными премиями.</w:t>
      </w:r>
    </w:p>
    <w:p w:rsidR="00C12A21" w:rsidRPr="00C12A21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1990-х Сергей Лукьяненко приобрел компьютер, знакомство с которым рождает первую часть дилогии – роман «Линия грез». К его написанию романиста побудило увлечение видеоиграми. В том же году, ранней осенью, свет увидела вторая часть дилогии, названная «Императоры иллюзий».</w:t>
      </w:r>
    </w:p>
    <w:p w:rsidR="00C12A21" w:rsidRPr="00C12A21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1996 года литератор принялся за романы, сюжеты которых давно вынашивал. Вскоре поклонники фантастики приветствуют выход книг «Звезды – холодные игрушки» и «Лабиринт отражений». А осенью Сергей Лукьяненко покидает Казахстан и перебирается в Москву.</w:t>
      </w:r>
    </w:p>
    <w:p w:rsidR="00C14B8C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1997-м свет увидели две книги серии «Звездный Лабиринт», но судьбоносным в биографии Лукьяненко оказался следующий год, когда положено начало серии романов «Дозор». </w:t>
      </w:r>
    </w:p>
    <w:p w:rsidR="00C12A21" w:rsidRPr="00C12A21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экранизации в 2000-х Сергей Лукьяненко превращается в легенду. Он написал сценарии для «Ночного Дозора» и «Дневного Дозора». Фильмы, снятые</w:t>
      </w:r>
      <w:r w:rsidRPr="006F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Тимуром Бекмамбетовым</w:t>
      </w: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имели оглушительный успех.</w:t>
      </w:r>
    </w:p>
    <w:p w:rsidR="00C12A21" w:rsidRPr="00C12A21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1998 году литератор из Каратау опубликовал повесть «Тени снов», вошедший в серию «Линия грез» (первое название – «Танцы на снегу»). Повествование о православной колонии и вторжении на планету десантного корабля </w:t>
      </w:r>
      <w:proofErr w:type="spellStart"/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псилонцев</w:t>
      </w:r>
      <w:proofErr w:type="spellEnd"/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увлекательно. В нем продолжается сюжетная линия двух предыдущих книг трилогии.</w:t>
      </w:r>
    </w:p>
    <w:p w:rsidR="00C12A21" w:rsidRPr="00C12A21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2000-х Сергей Лукьяненко презентовал поклонникам новый роман, названный «Спектр», в котором рассказывается о человечестве, научившемся путешествовать между мирами посредством порталов. Первый тираж книги читатели мгновенно раскупили, роман неоднократно переиздавался.</w:t>
      </w:r>
    </w:p>
    <w:p w:rsidR="00C12A21" w:rsidRPr="00C12A21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середине первого десятилетия 2000-х свет увидели повесть «Калеки» и роман «Черновик». Первое произведение о </w:t>
      </w:r>
      <w:proofErr w:type="spellStart"/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генномодифицированных</w:t>
      </w:r>
      <w:proofErr w:type="spellEnd"/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людях вошло в цикл «Геном» вместе с одноименным романом. Второе – «Черновик» – о человеке, которого чья-то рука «стерла» из жизни. Внезапное одиночество ставит перед героем условия, в которых обнаруживаются ранее неведомые черты характера.</w:t>
      </w:r>
    </w:p>
    <w:p w:rsidR="00C12A21" w:rsidRPr="00C12A21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«Чистовик», продолжение «Черновика», появляется в 2007 году. В нем читатели снова встречаются с полюбившимся героем Кириллом Максимовым, которому телефонный аноним подсказал выход и открыл порталы в иные миры.</w:t>
      </w:r>
    </w:p>
    <w:p w:rsidR="00C12A21" w:rsidRPr="00C12A21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Спустя 2 года Сергей Лукьяненко преподнес подарок для самых юных поклонников – роман «Недотепа», который населен минотаврами, некромантами и зомби. По просьбе литератора книгу иллюстрирует художница-график Евгения </w:t>
      </w:r>
      <w:proofErr w:type="spellStart"/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Стерлигова</w:t>
      </w:r>
      <w:proofErr w:type="spellEnd"/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A21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2013-м фантаст порадовал поклонников жанра первым романом цикла «Пограничье», названным «Застава». Рассказ о вымышленном мире, названном открывшими его </w:t>
      </w:r>
      <w:proofErr w:type="spellStart"/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Центрумом</w:t>
      </w:r>
      <w:proofErr w:type="spellEnd"/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попал на прилавки книжных магазинов в ноябре и нашел тысячи почитателей, потребовавших от автора продолжения.</w:t>
      </w:r>
    </w:p>
    <w:p w:rsidR="00C14B8C" w:rsidRPr="00C12A21" w:rsidRDefault="00C14B8C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2016 года романист подарил поклонникам жанра фантастики новое произведение под названием «</w:t>
      </w:r>
      <w:proofErr w:type="spellStart"/>
      <w:r w:rsidRPr="00C14B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Кваzи</w:t>
      </w:r>
      <w:proofErr w:type="spellEnd"/>
      <w:r w:rsidRPr="00C1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Это первый роман о зомби-существах, описанные в нем события происходят в столице в недалеком будущем. </w:t>
      </w:r>
      <w:proofErr w:type="spellStart"/>
      <w:r w:rsidRPr="00C14B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Кваzи</w:t>
      </w:r>
      <w:proofErr w:type="spellEnd"/>
      <w:r w:rsidRPr="00C1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люди, сумевшие вернуться из состояния зомби к разумной жизни. Продолжает издавать работы.</w:t>
      </w:r>
    </w:p>
    <w:p w:rsidR="00E01442" w:rsidRPr="00C14B8C" w:rsidRDefault="00C12A21" w:rsidP="00C12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Фильмы, в основу которых легли романы и повести Сергея Лукьяненко, благосклонно принимают зрители постсоветского пространства. Кроме двух «Дозоров», экран</w:t>
      </w:r>
      <w:r w:rsidR="00E01442" w:rsidRPr="00C14B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изирован роман «Сегодня, мама!», к</w:t>
      </w:r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артина получила название «</w:t>
      </w:r>
      <w:proofErr w:type="spellStart"/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Азирис</w:t>
      </w:r>
      <w:proofErr w:type="spellEnd"/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Нуна</w:t>
      </w:r>
      <w:proofErr w:type="spellEnd"/>
      <w:r w:rsidRPr="00C12A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1442" w:rsidRPr="00C1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«Черновик».</w:t>
      </w:r>
    </w:p>
    <w:p w:rsidR="00C14B8C" w:rsidRDefault="00E014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Сочинив большое количество рассказов и романов, Сергей стал лауреатом множества почетных научно-фантастических премий</w:t>
      </w:r>
      <w:r w:rsidR="00C14B8C" w:rsidRPr="00C14B8C">
        <w:rPr>
          <w:rFonts w:ascii="Times New Roman" w:eastAsia="Times New Roman" w:hAnsi="Times New Roman" w:cs="Times New Roman"/>
          <w:sz w:val="24"/>
          <w:szCs w:val="24"/>
          <w:lang w:eastAsia="ru-RU"/>
        </w:rPr>
        <w:t>: «Аэлита» (1999), «Звёздный мост» (1999−2004, 2009), «</w:t>
      </w:r>
      <w:proofErr w:type="spellStart"/>
      <w:r w:rsidR="00C14B8C" w:rsidRPr="00C14B8C">
        <w:rPr>
          <w:rFonts w:ascii="Times New Roman" w:eastAsia="Times New Roman" w:hAnsi="Times New Roman" w:cs="Times New Roman"/>
          <w:sz w:val="24"/>
          <w:szCs w:val="24"/>
          <w:lang w:eastAsia="ru-RU"/>
        </w:rPr>
        <w:t>EuroCon</w:t>
      </w:r>
      <w:proofErr w:type="spellEnd"/>
      <w:r w:rsidR="00C14B8C" w:rsidRPr="00C1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(2003), «Платиновый </w:t>
      </w:r>
      <w:proofErr w:type="spellStart"/>
      <w:r w:rsidR="00C14B8C" w:rsidRPr="00C14B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Тарлан</w:t>
      </w:r>
      <w:proofErr w:type="spellEnd"/>
      <w:r w:rsidR="00C14B8C" w:rsidRPr="00C14B8C">
        <w:rPr>
          <w:rFonts w:ascii="Times New Roman" w:eastAsia="Times New Roman" w:hAnsi="Times New Roman" w:cs="Times New Roman"/>
          <w:sz w:val="24"/>
          <w:szCs w:val="24"/>
          <w:lang w:eastAsia="ru-RU"/>
        </w:rPr>
        <w:t>» (2005), «</w:t>
      </w:r>
      <w:proofErr w:type="spellStart"/>
      <w:r w:rsidR="00C14B8C" w:rsidRPr="00C14B8C">
        <w:rPr>
          <w:rFonts w:ascii="Times New Roman" w:eastAsia="Times New Roman" w:hAnsi="Times New Roman" w:cs="Times New Roman"/>
          <w:sz w:val="24"/>
          <w:szCs w:val="24"/>
          <w:lang w:eastAsia="ru-RU"/>
        </w:rPr>
        <w:t>Corine</w:t>
      </w:r>
      <w:proofErr w:type="spellEnd"/>
      <w:r w:rsidR="00C14B8C" w:rsidRPr="00C14B8C">
        <w:rPr>
          <w:rFonts w:ascii="Times New Roman" w:eastAsia="Times New Roman" w:hAnsi="Times New Roman" w:cs="Times New Roman"/>
          <w:sz w:val="24"/>
          <w:szCs w:val="24"/>
          <w:lang w:eastAsia="ru-RU"/>
        </w:rPr>
        <w:t>» (2007), премии имени Александра Грина (2010). Кроме того, Сергей Васильевич многократный лауреат премии «Странник» в различных номинациях.</w:t>
      </w:r>
    </w:p>
    <w:p w:rsidR="00156DC4" w:rsidRDefault="00156DC4">
      <w:pPr>
        <w:spacing w:after="0" w:line="240" w:lineRule="auto"/>
        <w:jc w:val="both"/>
        <w:textAlignment w:val="baseline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156DC4" w:rsidRPr="00156DC4" w:rsidRDefault="00156DC4" w:rsidP="00156DC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156DC4">
        <w:rPr>
          <w:rFonts w:ascii="yandex-sans" w:hAnsi="yandex-sans"/>
          <w:i/>
          <w:color w:val="000000"/>
          <w:sz w:val="23"/>
          <w:szCs w:val="23"/>
          <w:shd w:val="clear" w:color="auto" w:fill="FFFFFF"/>
        </w:rPr>
        <w:t>По материалам статей Интернет-сайтов</w:t>
      </w:r>
      <w:bookmarkEnd w:id="0"/>
    </w:p>
    <w:sectPr w:rsidR="00156DC4" w:rsidRPr="00156DC4" w:rsidSect="00C12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75EFD"/>
    <w:multiLevelType w:val="multilevel"/>
    <w:tmpl w:val="DA3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21"/>
    <w:rsid w:val="00156DC4"/>
    <w:rsid w:val="006F099F"/>
    <w:rsid w:val="007D394B"/>
    <w:rsid w:val="00C12A21"/>
    <w:rsid w:val="00C14B8C"/>
    <w:rsid w:val="00E0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4F12A-0924-435C-90A3-F858A79D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2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2A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12A21"/>
    <w:rPr>
      <w:color w:val="0000FF"/>
      <w:u w:val="single"/>
    </w:rPr>
  </w:style>
  <w:style w:type="character" w:styleId="a5">
    <w:name w:val="Strong"/>
    <w:basedOn w:val="a0"/>
    <w:uiPriority w:val="22"/>
    <w:qFormat/>
    <w:rsid w:val="00C14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8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9825157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80153401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2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8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50116031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9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232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45949295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1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54548772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7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3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5612535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7795">
          <w:marLeft w:val="0"/>
          <w:marRight w:val="0"/>
          <w:marTop w:val="1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0417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9328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0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24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24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37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78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2020-04-11T04:46:00Z</dcterms:created>
  <dcterms:modified xsi:type="dcterms:W3CDTF">2020-04-11T05:35:00Z</dcterms:modified>
</cp:coreProperties>
</file>